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F9" w:rsidRDefault="00570AF9" w:rsidP="00570AF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1"/>
          <w:rFonts w:eastAsiaTheme="majorEastAsia"/>
          <w:b/>
          <w:bCs/>
          <w:i/>
          <w:iCs/>
          <w:color w:val="000000"/>
          <w:sz w:val="40"/>
          <w:szCs w:val="40"/>
        </w:rPr>
      </w:pPr>
      <w:r>
        <w:rPr>
          <w:rStyle w:val="c21"/>
          <w:rFonts w:eastAsiaTheme="majorEastAsia"/>
          <w:b/>
          <w:bCs/>
          <w:i/>
          <w:iCs/>
          <w:color w:val="000000"/>
          <w:sz w:val="40"/>
          <w:szCs w:val="40"/>
        </w:rPr>
        <w:t>Современные дети, современные игры</w:t>
      </w:r>
    </w:p>
    <w:p w:rsidR="00570AF9" w:rsidRDefault="00570AF9" w:rsidP="00570AF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1"/>
          <w:rFonts w:eastAsiaTheme="majorEastAsia"/>
          <w:b/>
          <w:bCs/>
          <w:i/>
          <w:iCs/>
          <w:color w:val="000000"/>
          <w:sz w:val="40"/>
          <w:szCs w:val="40"/>
        </w:rPr>
      </w:pPr>
    </w:p>
    <w:p w:rsidR="00570AF9" w:rsidRDefault="00570AF9" w:rsidP="00570AF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Если говорить о современных детях, </w:t>
      </w:r>
      <w:r w:rsidR="00B363A0">
        <w:rPr>
          <w:rStyle w:val="c2"/>
          <w:rFonts w:eastAsiaTheme="majorEastAsia"/>
          <w:color w:val="333333"/>
          <w:sz w:val="28"/>
          <w:szCs w:val="28"/>
        </w:rPr>
        <w:t>то,</w:t>
      </w:r>
      <w:r>
        <w:rPr>
          <w:rStyle w:val="c2"/>
          <w:rFonts w:eastAsiaTheme="majorEastAsia"/>
          <w:color w:val="333333"/>
          <w:sz w:val="28"/>
          <w:szCs w:val="28"/>
        </w:rPr>
        <w:t xml:space="preserve"> прежде </w:t>
      </w:r>
      <w:r w:rsidR="00B363A0">
        <w:rPr>
          <w:rStyle w:val="c2"/>
          <w:rFonts w:eastAsiaTheme="majorEastAsia"/>
          <w:color w:val="333333"/>
          <w:sz w:val="28"/>
          <w:szCs w:val="28"/>
        </w:rPr>
        <w:t>всего,</w:t>
      </w:r>
      <w:r>
        <w:rPr>
          <w:rStyle w:val="c2"/>
          <w:rFonts w:eastAsiaTheme="majorEastAsia"/>
          <w:color w:val="333333"/>
          <w:sz w:val="28"/>
          <w:szCs w:val="28"/>
        </w:rPr>
        <w:t xml:space="preserve"> нужно сказать – дети в наши дни либо совсем не играют, либо играют слишком мало. Это связано с целым рядом причин.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Во-первых, современное общество требует от детей ранних успехов и достижений! Не секрет, что к ребенку при поступлении в первый класс предъявляются достаточно высокие требования с точки зрения развитости его познавательных процессов, родители озадачены в первую очередь тем, как подготовить его к школе. Все стремятся детей научить читать, писать, считать, забыв о том, что ведущая деятельность ребенка – дошкольника – игровая! Без этого важного «игрового» периода не бывает успешного обучения в школьном возрасте, а позже не происходит развития зрелой полноценной личности. Во-вторых, родители современных детей сами принадлежат к неиграющему поколению – их детство тоже прошло без игр, тоже было насыщенно обучающими элементами. Именно поэтому родители не играют со своими детьми, они очень часто сами не умеют этого делать. К тому же им не хватает времени на занятия и игры с детьми…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Нельзя не сказать и о том, насколько от наших с вами игрушек отличаются современные</w:t>
      </w:r>
      <w:r w:rsidR="00B363A0">
        <w:rPr>
          <w:rStyle w:val="c2"/>
          <w:rFonts w:eastAsiaTheme="majorEastAsia"/>
          <w:color w:val="333333"/>
          <w:sz w:val="28"/>
          <w:szCs w:val="28"/>
        </w:rPr>
        <w:t xml:space="preserve"> игрушки</w:t>
      </w:r>
      <w:r>
        <w:rPr>
          <w:rStyle w:val="c2"/>
          <w:rFonts w:eastAsiaTheme="majorEastAsia"/>
          <w:color w:val="333333"/>
          <w:sz w:val="28"/>
          <w:szCs w:val="28"/>
        </w:rPr>
        <w:t xml:space="preserve">. Во-первых, их много, поэтому зачастую ребенку трудно не только выбрать, во что он будет играть, но и помечтать о том, что ему так понравилось. Во-вторых, помимо мягких мишек и зайчиков, ребенок с огромным интересом разглядывает роботов, монстров, разнополых кукол, взрослых </w:t>
      </w:r>
      <w:proofErr w:type="spellStart"/>
      <w:r>
        <w:rPr>
          <w:rStyle w:val="c2"/>
          <w:rFonts w:eastAsiaTheme="majorEastAsia"/>
          <w:color w:val="333333"/>
          <w:sz w:val="28"/>
          <w:szCs w:val="28"/>
        </w:rPr>
        <w:t>Барби</w:t>
      </w:r>
      <w:proofErr w:type="spellEnd"/>
      <w:r>
        <w:rPr>
          <w:rStyle w:val="c2"/>
          <w:rFonts w:eastAsiaTheme="majorEastAsia"/>
          <w:color w:val="333333"/>
          <w:sz w:val="28"/>
          <w:szCs w:val="28"/>
        </w:rPr>
        <w:t xml:space="preserve"> и Кенов…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Есть еще одна особенность жизни детей – родителям, как правило, некогда вникать в игровое пространство – они теряются в мире игрушек, идут на поводу у желаний ребенка или модных течений, создают небезопасные ситуации для здоровья детей, оставляя их у компьютера, пусть даже с обучающими играми и игрушками. Нужно больше уделять внимания тем играм, которые раньше возникали стихийно, помогать детям развивать сюжетные игры, которые им понятны, ориентировать в мире современных игрушек, сохраняя баланс между желаниями ребенка и пользой для него.</w:t>
      </w:r>
    </w:p>
    <w:p w:rsidR="00570AF9" w:rsidRPr="00570AF9" w:rsidRDefault="00570AF9" w:rsidP="00570A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32"/>
          <w:szCs w:val="32"/>
        </w:rPr>
      </w:pPr>
      <w:r w:rsidRPr="00570AF9">
        <w:rPr>
          <w:rStyle w:val="c8"/>
          <w:rFonts w:eastAsiaTheme="majorEastAsia"/>
          <w:color w:val="0070C0"/>
          <w:sz w:val="32"/>
          <w:szCs w:val="32"/>
        </w:rPr>
        <w:t>Психологи выделяют 6 видов игр дошкольников.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1. Неигровое поведение - ребенок занимается только тем, что интересует его. В раннем возрасте интерес не глубокий и не постоянный, поэтому ребенок быстро меняет свое поведение. Например, перебирал кубики, и вдруг - стал бросать мячик.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2. Игра в одиночестве - ребенок наблюдает за игровыми действиями других (может давать советы, но сам не принимает участия в игре</w:t>
      </w:r>
      <w:r w:rsidR="00B363A0">
        <w:rPr>
          <w:rStyle w:val="c2"/>
          <w:rFonts w:eastAsiaTheme="majorEastAsia"/>
          <w:color w:val="333333"/>
          <w:sz w:val="28"/>
          <w:szCs w:val="28"/>
        </w:rPr>
        <w:t>)</w:t>
      </w:r>
      <w:r>
        <w:rPr>
          <w:rStyle w:val="c2"/>
          <w:rFonts w:eastAsiaTheme="majorEastAsia"/>
          <w:color w:val="333333"/>
          <w:sz w:val="28"/>
          <w:szCs w:val="28"/>
        </w:rPr>
        <w:t>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3 Игра в одиночестве - в этом случае ребенок играет с игрушками один. Вмешательство в игру может вызвать у него негативную реакцию.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4. Параллельная игра - ребенок играет один в непосредственной близости от других играющих детей. Такие игры хороши для установления контактов в детских группах.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lastRenderedPageBreak/>
        <w:t>5. Связанная игра - между детьми происходит простой обмен игрушками, Нет единой сюжетной линии игры и четких требований. Каждый ребенок играет так, как ему хочется.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6. Совместная игра - детки объединяются в группы для достижения общей цели или получения определенного результата: сюжетно-ролевые, продуктивные, спортивные, дидактические и др. игры.</w:t>
      </w:r>
    </w:p>
    <w:p w:rsidR="00570AF9" w:rsidRPr="00570AF9" w:rsidRDefault="00570AF9" w:rsidP="00570A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32"/>
          <w:szCs w:val="32"/>
        </w:rPr>
      </w:pPr>
      <w:r w:rsidRPr="00570AF9">
        <w:rPr>
          <w:rStyle w:val="c8"/>
          <w:rFonts w:eastAsiaTheme="majorEastAsia"/>
          <w:color w:val="0070C0"/>
          <w:sz w:val="32"/>
          <w:szCs w:val="32"/>
        </w:rPr>
        <w:t>Как научить ребенка играть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333333"/>
          <w:sz w:val="28"/>
          <w:szCs w:val="28"/>
          <w:u w:val="single"/>
        </w:rPr>
        <w:t>Начиная с полутора-двух лет </w:t>
      </w:r>
      <w:r>
        <w:rPr>
          <w:rStyle w:val="c2"/>
          <w:rFonts w:eastAsiaTheme="majorEastAsia"/>
          <w:color w:val="333333"/>
          <w:sz w:val="28"/>
          <w:szCs w:val="28"/>
        </w:rPr>
        <w:t xml:space="preserve">можно уже разыгрывать с ребенком различные повседневные ситуации, такие как приготовление еды, обед, приход гостей, укладывание спать и так далее. 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При этом вы можете не только играть с малышом в куклы и мягкие игрушки, но и показывать ему простейший "кукольный театр (например, как собачка пришла в гости к зайчику, они здороваются, пьют чай, а затем прощаются, а потом все более сложные.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 xml:space="preserve"> Как правило, маленькие дети с удовольствием смотрят такие "представления", а через некоторое время начинают увлеченно показывать их и сами.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Играя с малышом, обязательно дайте ему побывать в роли мамы или папы, вообще - в роли взрослого, который активно выражает свою любовь к другому человеку и заботится о нем. Ведь для эмоционального развития ребенка очень важно, чтобы он умел отождествлять себя не только с тем, кого любят и о ком заботятся, но и с теми, кто заботится о других и помогает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 xml:space="preserve"> им.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333333"/>
          <w:sz w:val="28"/>
          <w:szCs w:val="28"/>
          <w:u w:val="single"/>
        </w:rPr>
        <w:t>Начиная с трех лет </w:t>
      </w:r>
      <w:r>
        <w:rPr>
          <w:rStyle w:val="c2"/>
          <w:rFonts w:eastAsiaTheme="majorEastAsia"/>
          <w:color w:val="333333"/>
          <w:sz w:val="28"/>
          <w:szCs w:val="28"/>
        </w:rPr>
        <w:t>можно попробовать разыгрывать с малышом еще и сюжеты детских книжек и мультиков, в первую очередь тех, которые ему очень нравятся. Сначала можно воспроизводить в игре лишь те события, которые вызвали наиболее яркий эмоциональный отклик у малыша и постепенно усложнять игру, добавляя новые ситуации и сюжетные ходы.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333333"/>
          <w:sz w:val="28"/>
          <w:szCs w:val="28"/>
          <w:u w:val="single"/>
        </w:rPr>
        <w:t>К пяти-шести годам</w:t>
      </w:r>
      <w:r>
        <w:rPr>
          <w:rStyle w:val="c2"/>
          <w:rFonts w:eastAsiaTheme="majorEastAsia"/>
          <w:color w:val="333333"/>
          <w:sz w:val="28"/>
          <w:szCs w:val="28"/>
        </w:rPr>
        <w:t> нормально развивающийся ребенок уже должен хорошо разыгрывать всевозможные бытовые ситуации и сюжеты любимых книжек и мультиков. Время от времени вы можете играть с ним, предлагая новые сюжеты, а если надо - то целенаправленно проигрывать в игре эмоционально сложные или напрягающие ребенка жизненные ситуации.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В кого ребенок играет - тому он и подражает. Поэтому содержание сюжетно-ролевых игр - т. е. то, во что играет ваш сын или дочь, - чрезвычайно важно для его или ее личностного становления. От содержания игр, в которые играют наши дети, во многом зависит, что в жизни будет для них ценным.</w:t>
      </w:r>
    </w:p>
    <w:p w:rsidR="00570AF9" w:rsidRPr="00570AF9" w:rsidRDefault="00570AF9" w:rsidP="00570A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32"/>
          <w:szCs w:val="32"/>
        </w:rPr>
      </w:pPr>
      <w:r w:rsidRPr="00570AF9">
        <w:rPr>
          <w:rStyle w:val="c8"/>
          <w:rFonts w:eastAsiaTheme="majorEastAsia"/>
          <w:color w:val="0070C0"/>
          <w:sz w:val="32"/>
          <w:szCs w:val="32"/>
        </w:rPr>
        <w:t>Чем определяется содержание ролевых игр?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С одной стороны, содержание игр всегда определяется наиболее яркими впечатлениями ребенка, с другой - тем, куда направляют игру взрослые (родители или воспитатели) Родители могут влиять на содержание игр малыша не только во время совместной игры с ним, но еще 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и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 xml:space="preserve"> покупая ему те или иные игрушки, читая ему определенные книжки и выбирая фильмы и мультфильмы, которые он смотрит.</w:t>
      </w:r>
    </w:p>
    <w:p w:rsidR="00570AF9" w:rsidRPr="00570AF9" w:rsidRDefault="00570AF9" w:rsidP="00570A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32"/>
          <w:szCs w:val="32"/>
        </w:rPr>
      </w:pPr>
      <w:r w:rsidRPr="00570AF9">
        <w:rPr>
          <w:rStyle w:val="c8"/>
          <w:rFonts w:eastAsiaTheme="majorEastAsia"/>
          <w:color w:val="0070C0"/>
          <w:sz w:val="32"/>
          <w:szCs w:val="32"/>
        </w:rPr>
        <w:t>Какие игрушки стоит покупать?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333333"/>
          <w:sz w:val="28"/>
          <w:szCs w:val="28"/>
          <w:u w:val="single"/>
        </w:rPr>
        <w:t>Вот основные классы современных игрушек, с которыми можно играть в ролевые и сюжетно-ролевые игры: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- куклы и все для них (посуда, бытовая техника, дома, мебель и так далее,</w:t>
      </w:r>
      <w:proofErr w:type="gramEnd"/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lastRenderedPageBreak/>
        <w:t>- бытовые предметы (рассчитанные на ребенка, а не на кукол)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 xml:space="preserve"> :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 xml:space="preserve"> принадлежности для игры в доктора, посуда, игрушечная еда, телефон, печатная машинка, пылесос) ;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- всевозможные мягкие игрушки (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зверята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>, человечки, фантастические существа);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- строительные наборы и конструкторы;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- всевозможные машины, машинки и мотоциклы, а также все для них: автодороги, гоночные трассы, многоуровневые гаражи;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- транспорт: поезда и железные дороги; самолеты, вертолеты, ракеты; корабли, парусники, морские порты;</w:t>
      </w:r>
      <w:proofErr w:type="gramEnd"/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- всевозможное оружие, воины и военные игрушки.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Ограничение любым одним классом игрушек приведет к сужению игрового опыта ребенка, поэтому всегда старайтесь, чтобы игрушки вашего малыша или малышки были разнообразными.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Куклы и мягкие игрушки 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очень нужны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 xml:space="preserve"> не только девочкам, но и мальчикам, ибо игры с куклами и игрушечными зверятами помогают осваивать мир взаимоотношений между людьми и проигрывать первые эмоционально сложные и конфликтные ситуации, с которыми будет сталкиваться ваш маленький сын или дочь.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С другой стороны, всевозможные машины, поезда, самолеты и другая техника нужны не только мальчикам, но и девочкам, ибо современный мир насквозь пронизан техникой и девочкам тоже лучше начинать её осваивать "с младых ногтей". Если девочка играет только в куклы, это ведет к сужению ее жизненных интересов, к определенным ограничениям развития.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Увлечение одними только военными игрушками, играми в войну и в вооруженное столкновение или противостояние часто приводит к освоению жизненных моделей вражды, агрессии, соперничества и противоборства.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Чрезмерное пристрастие к роботам и техническим игрушкам и пренебрежение куклами и мягкими игрушками часто приводит к беспомощности в мире человеческих взаимоотношений, к узости жизненного мира и отчужденности от других людей. Попробуйте поэтапно расширять мир игры такого ребенка, постепенно включая в его "технические" игры кукольных героев и мягкие игрушки.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Если же ваш сын или дочь уже в дошкольном возрасте обнаруживает большую любовь к различным игрушечным монстрам и чудовищам, это может указывать на определенное эмоциональное неблагополучие.</w:t>
      </w:r>
    </w:p>
    <w:p w:rsidR="00570AF9" w:rsidRPr="00570AF9" w:rsidRDefault="00570AF9" w:rsidP="00570A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32"/>
          <w:szCs w:val="32"/>
        </w:rPr>
      </w:pPr>
      <w:r w:rsidRPr="00570AF9">
        <w:rPr>
          <w:rStyle w:val="c8"/>
          <w:rFonts w:eastAsiaTheme="majorEastAsia"/>
          <w:color w:val="0070C0"/>
          <w:sz w:val="32"/>
          <w:szCs w:val="32"/>
        </w:rPr>
        <w:t>Как важно иметь товарищей по играм.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Очень важная задача взрослых заключается в том, чтобы найти ребенку товарищей по играм и научить его играть вместе с другими детьми.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Совместные игры учат ребенка согласовывать свои действия и желания с действиями и желаниями другого человека. Если же малыш всегда играет один (или только 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со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 xml:space="preserve"> взрослым, он действует в игре так, как ему хочется, и не учится считаться и договариваться с другими. И в результате, когда он идет в школу, ему бывает трудно наладить хорошие отношения со сверстниками.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Первоначально партнером по игре должен быть взрослый, например мама, папа или бабушка. Он может предложить новые возможности действия, придумать сюжет игры, он готов услышать и развить то, что предлагает малыш и поддержать его. </w:t>
      </w:r>
      <w:r>
        <w:rPr>
          <w:rStyle w:val="c2"/>
          <w:rFonts w:eastAsiaTheme="majorEastAsia"/>
          <w:color w:val="333333"/>
          <w:sz w:val="28"/>
          <w:szCs w:val="28"/>
        </w:rPr>
        <w:lastRenderedPageBreak/>
        <w:t>Вообще, для малыша двух - двух с половиной лет практически идеальный партнер - это заинтересованный взрослый.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Но уже в три-четыре года ребенку лучше всего играть вместе с товарищем - однако при участии взрослого, который в этой ситуации может не только предлагать те или иные возможности действия, но и помогать улаживать неизбежные конфликты и столкновения.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В четыре-пять лет двое-трое хорошо знакомых детей вполне могут увлеченно играть и без взрослого. Ему стоит подключаться лишь временами - либо для того, чтобы разрешить спор или уладить конфликтную ситуацию, либо для того, чтобы внести в игру свежую струю в виде новых идей или нового поворота сюжета, либо для того, чтобы сыграть какую-то особую роль.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Ребенку, который не ходит в детский сад, в этом возрасте абсолютно необходим товарищ по играм - иначе он не научится вступать в конта</w:t>
      </w:r>
      <w:proofErr w:type="gramStart"/>
      <w:r>
        <w:rPr>
          <w:rStyle w:val="c2"/>
          <w:rFonts w:eastAsiaTheme="majorEastAsia"/>
          <w:color w:val="333333"/>
          <w:sz w:val="28"/>
          <w:szCs w:val="28"/>
        </w:rPr>
        <w:t>кт с др</w:t>
      </w:r>
      <w:proofErr w:type="gramEnd"/>
      <w:r>
        <w:rPr>
          <w:rStyle w:val="c2"/>
          <w:rFonts w:eastAsiaTheme="majorEastAsia"/>
          <w:color w:val="333333"/>
          <w:sz w:val="28"/>
          <w:szCs w:val="28"/>
        </w:rPr>
        <w:t>угими детьми и строить отношения с ними. На этом этапе взрослый может заменить партнера-ребенка лишь отчасти - и потому, что он общается с ребенком не так, как общался бы сверстник, и просто потому, что у взрослых не хватает времени играть достаточно долго.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В зависимости от возраста и игрового опыта детей участие взрослого может быть различным: он может предлагать сюжет игры и помогать распределить роли, может заражать детей своей увлеченностью и вовлекать их в игру эмоционально, поддерживать и подбадривать тех, кто стесняется или не уверен в себе.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В </w:t>
      </w:r>
      <w:proofErr w:type="spellStart"/>
      <w:r>
        <w:rPr>
          <w:rStyle w:val="c2"/>
          <w:rFonts w:eastAsiaTheme="majorEastAsia"/>
          <w:color w:val="333333"/>
          <w:sz w:val="28"/>
          <w:szCs w:val="28"/>
        </w:rPr>
        <w:t>шестъ-семь</w:t>
      </w:r>
      <w:proofErr w:type="spellEnd"/>
      <w:r>
        <w:rPr>
          <w:rStyle w:val="c2"/>
          <w:rFonts w:eastAsiaTheme="majorEastAsia"/>
          <w:color w:val="333333"/>
          <w:sz w:val="28"/>
          <w:szCs w:val="28"/>
        </w:rPr>
        <w:t xml:space="preserve"> лет вмешательство взрослого может быть лишь эпизодическим - если, конечно, дети уже успели научиться играть вместе.</w:t>
      </w:r>
    </w:p>
    <w:p w:rsidR="00570AF9" w:rsidRPr="00570AF9" w:rsidRDefault="00570AF9" w:rsidP="00570A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32"/>
          <w:szCs w:val="32"/>
        </w:rPr>
      </w:pPr>
      <w:r w:rsidRPr="00570AF9">
        <w:rPr>
          <w:rStyle w:val="c8"/>
          <w:rFonts w:eastAsiaTheme="majorEastAsia"/>
          <w:color w:val="0070C0"/>
          <w:sz w:val="32"/>
          <w:szCs w:val="32"/>
        </w:rPr>
        <w:t>Развиваем малыша. Игры для маленьких ручек и пальчиков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Развитие ручек ребенка и развитие его речи взаимосвязаны. Пальцы рук снабжены огромным количеством рецепторов, посылающих импульсы в центральную нервную систему.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Мелкая моторика и </w:t>
      </w:r>
      <w:proofErr w:type="spellStart"/>
      <w:r>
        <w:rPr>
          <w:rStyle w:val="c2"/>
          <w:rFonts w:eastAsiaTheme="majorEastAsia"/>
          <w:color w:val="333333"/>
          <w:sz w:val="28"/>
          <w:szCs w:val="28"/>
        </w:rPr>
        <w:t>артикулирование</w:t>
      </w:r>
      <w:proofErr w:type="spellEnd"/>
      <w:r>
        <w:rPr>
          <w:rStyle w:val="c2"/>
          <w:rFonts w:eastAsiaTheme="majorEastAsia"/>
          <w:color w:val="333333"/>
          <w:sz w:val="28"/>
          <w:szCs w:val="28"/>
        </w:rPr>
        <w:t xml:space="preserve"> звуков находятся в прямой зависимости. Чем выше двигательная активность, тем лучше развита речь. Вот почему так важно развивать мелкую моторику рук ребенка.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Некоторые игры для маленьких пальчиков и ручек: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кубиками.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крупой или солью.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макаронами.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водой.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бумагой.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пуговицами.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>• Игры с наклейками.</w:t>
      </w:r>
    </w:p>
    <w:p w:rsidR="00570AF9" w:rsidRDefault="00570AF9" w:rsidP="00570A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333333"/>
          <w:sz w:val="28"/>
          <w:szCs w:val="28"/>
        </w:rPr>
        <w:t xml:space="preserve">     В магазинах имеется великое множество игр и пособий на развитие мелкой моторики ребенка - различные шнуровки, бусы, мозаики, конструкторы, матрешки, пирамидки, </w:t>
      </w:r>
      <w:proofErr w:type="spellStart"/>
      <w:r>
        <w:rPr>
          <w:rStyle w:val="c2"/>
          <w:rFonts w:eastAsiaTheme="majorEastAsia"/>
          <w:color w:val="333333"/>
          <w:sz w:val="28"/>
          <w:szCs w:val="28"/>
        </w:rPr>
        <w:t>пазлы</w:t>
      </w:r>
      <w:proofErr w:type="spellEnd"/>
      <w:r>
        <w:rPr>
          <w:rStyle w:val="c2"/>
          <w:rFonts w:eastAsiaTheme="majorEastAsia"/>
          <w:color w:val="333333"/>
          <w:sz w:val="28"/>
          <w:szCs w:val="28"/>
        </w:rPr>
        <w:t xml:space="preserve"> и многое другое.</w:t>
      </w:r>
    </w:p>
    <w:p w:rsidR="00B3013F" w:rsidRDefault="00B3013F">
      <w:pPr>
        <w:rPr>
          <w:lang w:val="ru-RU"/>
        </w:rPr>
      </w:pPr>
    </w:p>
    <w:p w:rsidR="00DA07B8" w:rsidRDefault="00DA07B8">
      <w:pPr>
        <w:rPr>
          <w:lang w:val="ru-RU"/>
        </w:rPr>
      </w:pPr>
    </w:p>
    <w:p w:rsidR="00DA07B8" w:rsidRDefault="00DA07B8">
      <w:pPr>
        <w:rPr>
          <w:lang w:val="ru-RU"/>
        </w:rPr>
      </w:pPr>
    </w:p>
    <w:p w:rsidR="00DA07B8" w:rsidRDefault="00B363A0" w:rsidP="00DA07B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ru-RU" w:eastAsia="ru-RU" w:bidi="ar-SA"/>
        </w:rPr>
      </w:pPr>
      <w:r>
        <w:rPr>
          <w:rFonts w:ascii="Arial" w:eastAsia="Times New Roman" w:hAnsi="Arial" w:cs="Arial"/>
          <w:noProof/>
          <w:color w:val="0070C0"/>
          <w:kern w:val="36"/>
          <w:sz w:val="45"/>
          <w:szCs w:val="45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441960</wp:posOffset>
            </wp:positionV>
            <wp:extent cx="1371600" cy="1771650"/>
            <wp:effectExtent l="19050" t="0" r="0" b="0"/>
            <wp:wrapThrough wrapText="bothSides">
              <wp:wrapPolygon edited="0">
                <wp:start x="6000" y="0"/>
                <wp:lineTo x="4500" y="1161"/>
                <wp:lineTo x="3000" y="3019"/>
                <wp:lineTo x="3000" y="4181"/>
                <wp:lineTo x="6600" y="7432"/>
                <wp:lineTo x="3000" y="11148"/>
                <wp:lineTo x="1500" y="14632"/>
                <wp:lineTo x="-300" y="16490"/>
                <wp:lineTo x="-300" y="18116"/>
                <wp:lineTo x="4200" y="19277"/>
                <wp:lineTo x="8700" y="21368"/>
                <wp:lineTo x="9900" y="21368"/>
                <wp:lineTo x="12000" y="21368"/>
                <wp:lineTo x="15000" y="21368"/>
                <wp:lineTo x="18900" y="19742"/>
                <wp:lineTo x="19500" y="18581"/>
                <wp:lineTo x="21300" y="16026"/>
                <wp:lineTo x="21000" y="14865"/>
                <wp:lineTo x="21600" y="12310"/>
                <wp:lineTo x="21600" y="11613"/>
                <wp:lineTo x="21000" y="11148"/>
                <wp:lineTo x="21600" y="10684"/>
                <wp:lineTo x="21300" y="8129"/>
                <wp:lineTo x="18000" y="7432"/>
                <wp:lineTo x="15300" y="3716"/>
                <wp:lineTo x="15900" y="1858"/>
                <wp:lineTo x="13800" y="232"/>
                <wp:lineTo x="10800" y="0"/>
                <wp:lineTo x="6000" y="0"/>
              </wp:wrapPolygon>
            </wp:wrapThrough>
            <wp:docPr id="1" name="Рисунок 1" descr="C:\Users\днс\Desktop\10789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107891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7B8" w:rsidRPr="00DA07B8">
        <w:rPr>
          <w:rFonts w:ascii="Arial" w:eastAsia="Times New Roman" w:hAnsi="Arial" w:cs="Arial"/>
          <w:color w:val="0070C0"/>
          <w:kern w:val="36"/>
          <w:sz w:val="45"/>
          <w:szCs w:val="45"/>
          <w:lang w:val="ru-RU" w:eastAsia="ru-RU" w:bidi="ar-SA"/>
        </w:rPr>
        <w:t>Консультация для родителей</w:t>
      </w:r>
      <w:r w:rsidR="00DA07B8" w:rsidRPr="00DA07B8">
        <w:rPr>
          <w:rFonts w:ascii="Arial" w:eastAsia="Times New Roman" w:hAnsi="Arial" w:cs="Arial"/>
          <w:color w:val="333333"/>
          <w:kern w:val="36"/>
          <w:sz w:val="45"/>
          <w:szCs w:val="45"/>
          <w:lang w:val="ru-RU" w:eastAsia="ru-RU" w:bidi="ar-SA"/>
        </w:rPr>
        <w:t xml:space="preserve"> </w:t>
      </w:r>
    </w:p>
    <w:p w:rsidR="00DA07B8" w:rsidRPr="00DA07B8" w:rsidRDefault="00DA07B8" w:rsidP="00DA07B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ru-RU" w:eastAsia="ru-RU" w:bidi="ar-SA"/>
        </w:rPr>
      </w:pPr>
      <w:r w:rsidRPr="00DA07B8">
        <w:rPr>
          <w:rFonts w:ascii="Arial" w:eastAsia="Times New Roman" w:hAnsi="Arial" w:cs="Arial"/>
          <w:color w:val="333333"/>
          <w:kern w:val="36"/>
          <w:sz w:val="45"/>
          <w:szCs w:val="45"/>
          <w:lang w:val="ru-RU" w:eastAsia="ru-RU" w:bidi="ar-SA"/>
        </w:rPr>
        <w:t>«Почему ребёнку нужна игра?»</w:t>
      </w:r>
    </w:p>
    <w:p w:rsidR="00B363A0" w:rsidRDefault="00B363A0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B363A0" w:rsidRDefault="00B363A0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B363A0" w:rsidRDefault="00B363A0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B363A0" w:rsidRDefault="00B363A0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B363A0" w:rsidRDefault="00B363A0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Когда дети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играют дома – родителям приятно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Но что такое детская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? Для чего она? Некоторые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родители считают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что это баловство, шалости, забава, которые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ребёнку ничего не дают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Давайте разберёмся в этом и сделаем выводы. Оказывается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 – основной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ведущий вид деятельности дошкольника. От рождения до семи лет психологи, учё</w:t>
      </w:r>
      <w:r w:rsidRPr="00DA07B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ные</w:t>
      </w:r>
      <w:r w:rsidR="00B363A0" w:rsidRPr="00B363A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,</w:t>
      </w:r>
      <w:r w:rsidRPr="00DA07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выделяют три вида деятельности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: </w:t>
      </w: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1 – Общение от рождения до года.</w:t>
      </w: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2 – С одного года до трёх лет – предметная деятельность. </w:t>
      </w:r>
    </w:p>
    <w:p w:rsidR="00DA07B8" w:rsidRP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3 – С трёх до семи лет –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</w:t>
      </w:r>
      <w:r w:rsidR="00B363A0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: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особенно сюжетно – ролевая.</w:t>
      </w: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Почему ведущий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? Потому что развивают все психические процессы детей, мышление и речь, внимание, память, воображение. Жизнь малыша это период, когда он избавлен от труда, от учёбы, не страшится ни холода, ни голода, ни болезни. </w:t>
      </w:r>
      <w:proofErr w:type="gramStart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Всё</w:t>
      </w:r>
      <w:proofErr w:type="gramEnd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 </w:t>
      </w:r>
      <w:r w:rsidRPr="00DA07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proofErr w:type="spellStart"/>
      <w:r w:rsidRPr="00DA07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понарошке</w:t>
      </w:r>
      <w:proofErr w:type="spellEnd"/>
      <w:r w:rsidRPr="00DA07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</w:t>
      </w:r>
      <w:r w:rsidR="00B363A0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А что в это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поиграть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 </w:t>
      </w:r>
      <w:r w:rsidR="00B363A0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одину от врагов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И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ребёнок играет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Уже на втором году жизни кормит куклу, купает её. Кажется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играет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но косвенно обращается к вам, ему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нужно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 получить одобрение и оценку. </w:t>
      </w:r>
      <w:proofErr w:type="gramStart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Уйдите из комнаты и игры нет</w:t>
      </w:r>
      <w:proofErr w:type="gramEnd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С трёх до пяти лет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 становится сложнее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Дети хотят принять участие в настоящей жизни.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Играют вместе</w:t>
      </w:r>
      <w:r w:rsidR="00B363A0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,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 xml:space="preserve"> берут роли</w:t>
      </w:r>
      <w:proofErr w:type="gramStart"/>
      <w:r w:rsidR="00B363A0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</w:t>
      </w:r>
      <w:proofErr w:type="gramEnd"/>
      <w:r w:rsidR="00B363A0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Б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ратья, сёстры объединяются. И в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играх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появляется всё новое, что они увидели по телевизору, в кино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что им прочитали. И вот уже не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только будни, но и жизнь города, страны. П</w:t>
      </w:r>
      <w:r w:rsidR="00B363A0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оявляется проводник, машинист, </w:t>
      </w:r>
      <w:proofErr w:type="spellStart"/>
      <w:r w:rsidR="00B363A0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Б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этман</w:t>
      </w:r>
      <w:proofErr w:type="spellEnd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,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</w:t>
      </w: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</w:p>
    <w:p w:rsidR="00DA07B8" w:rsidRP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lastRenderedPageBreak/>
        <w:t>У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родителей возникают вопросы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: сколько времени должен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играть ребёнок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стоит ли отвлекать другим занятием?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</w:t>
      </w:r>
      <w:r w:rsidRPr="00DA07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Ответ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: Надо дать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ребёнку возможность играть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Если он не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наиграется в детстве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то не будет успеха в серьёзной деятельности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. 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</w:t>
      </w:r>
      <w:proofErr w:type="gramStart"/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Ребёнок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развивается</w:t>
      </w:r>
      <w:proofErr w:type="gramEnd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в игре – учится обобщать, анализировать то, что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нужно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, развивается фантазия, способность концентрировать внимание. Педагоги говорят – каков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ребёнок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в игре таков будет в будущей жизни.</w:t>
      </w:r>
    </w:p>
    <w:p w:rsidR="00DA07B8" w:rsidRPr="00DA07B8" w:rsidRDefault="00DA07B8" w:rsidP="00DA07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Если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ребёнок хорошо играет</w:t>
      </w:r>
      <w:r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 xml:space="preserve"> 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-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</w:t>
      </w:r>
      <w:proofErr w:type="gramStart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значит</w:t>
      </w:r>
      <w:proofErr w:type="gramEnd"/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он учиться мыслить, действовать, значит он не будет бесполезным фантазёром. А значит,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родителям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не следует жалеть времени на игру. Вы должны понять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игра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– серьёзный вид деятельности, орудие самовоспитания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ребёнка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. Если ваш малыш спокойно и подолгу 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 xml:space="preserve">играет – </w:t>
      </w:r>
      <w:r w:rsidR="00B363A0"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>значит,</w:t>
      </w:r>
      <w:r w:rsidRPr="00DA07B8">
        <w:rPr>
          <w:rFonts w:ascii="Arial" w:eastAsia="Times New Roman" w:hAnsi="Arial" w:cs="Arial"/>
          <w:b/>
          <w:bCs/>
          <w:color w:val="111111"/>
          <w:sz w:val="27"/>
          <w:lang w:val="ru-RU" w:eastAsia="ru-RU" w:bidi="ar-SA"/>
        </w:rPr>
        <w:t xml:space="preserve"> ребёнок</w:t>
      </w:r>
      <w:r w:rsidRPr="00DA07B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 развивается правильно!</w:t>
      </w:r>
    </w:p>
    <w:p w:rsidR="00DA07B8" w:rsidRDefault="00DA07B8" w:rsidP="00DA07B8">
      <w:pPr>
        <w:jc w:val="both"/>
        <w:rPr>
          <w:lang w:val="ru-RU"/>
        </w:rPr>
      </w:pPr>
    </w:p>
    <w:p w:rsidR="00DA07B8" w:rsidRPr="00570AF9" w:rsidRDefault="00DA07B8" w:rsidP="00DA07B8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143510</wp:posOffset>
            </wp:positionV>
            <wp:extent cx="3390900" cy="3533775"/>
            <wp:effectExtent l="57150" t="38100" r="38100" b="28575"/>
            <wp:wrapThrough wrapText="bothSides">
              <wp:wrapPolygon edited="0">
                <wp:start x="-364" y="-233"/>
                <wp:lineTo x="-364" y="21775"/>
                <wp:lineTo x="21843" y="21775"/>
                <wp:lineTo x="21843" y="-233"/>
                <wp:lineTo x="-364" y="-233"/>
              </wp:wrapPolygon>
            </wp:wrapThrough>
            <wp:docPr id="2" name="Рисунок 2" descr="C:\Users\днс\Desktop\1374710978_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1374710978_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33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07B8" w:rsidRPr="00570AF9" w:rsidSect="00DA07B8">
      <w:pgSz w:w="11906" w:h="16838"/>
      <w:pgMar w:top="1134" w:right="850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F9"/>
    <w:rsid w:val="003C03A6"/>
    <w:rsid w:val="00446D50"/>
    <w:rsid w:val="00570AF9"/>
    <w:rsid w:val="00B3013F"/>
    <w:rsid w:val="00B363A0"/>
    <w:rsid w:val="00DA07B8"/>
    <w:rsid w:val="00E10A8B"/>
    <w:rsid w:val="00E9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0"/>
  </w:style>
  <w:style w:type="paragraph" w:styleId="1">
    <w:name w:val="heading 1"/>
    <w:basedOn w:val="a"/>
    <w:next w:val="a"/>
    <w:link w:val="10"/>
    <w:uiPriority w:val="9"/>
    <w:qFormat/>
    <w:rsid w:val="00E93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3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33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3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33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33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3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33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3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33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3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3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3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3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33F0"/>
    <w:rPr>
      <w:b/>
      <w:bCs/>
    </w:rPr>
  </w:style>
  <w:style w:type="character" w:styleId="a9">
    <w:name w:val="Emphasis"/>
    <w:basedOn w:val="a0"/>
    <w:uiPriority w:val="20"/>
    <w:qFormat/>
    <w:rsid w:val="00E933F0"/>
    <w:rPr>
      <w:i/>
      <w:iCs/>
    </w:rPr>
  </w:style>
  <w:style w:type="paragraph" w:styleId="aa">
    <w:name w:val="No Spacing"/>
    <w:uiPriority w:val="1"/>
    <w:qFormat/>
    <w:rsid w:val="00E933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3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33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33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33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33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33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33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33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33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33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3F0"/>
    <w:pPr>
      <w:outlineLvl w:val="9"/>
    </w:pPr>
  </w:style>
  <w:style w:type="paragraph" w:customStyle="1" w:styleId="c11">
    <w:name w:val="c11"/>
    <w:basedOn w:val="a"/>
    <w:rsid w:val="0057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570AF9"/>
  </w:style>
  <w:style w:type="paragraph" w:customStyle="1" w:styleId="c5">
    <w:name w:val="c5"/>
    <w:basedOn w:val="a"/>
    <w:rsid w:val="0057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570AF9"/>
  </w:style>
  <w:style w:type="paragraph" w:customStyle="1" w:styleId="c4">
    <w:name w:val="c4"/>
    <w:basedOn w:val="a"/>
    <w:rsid w:val="0057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570AF9"/>
  </w:style>
  <w:style w:type="character" w:customStyle="1" w:styleId="c1">
    <w:name w:val="c1"/>
    <w:basedOn w:val="a0"/>
    <w:rsid w:val="00570AF9"/>
  </w:style>
  <w:style w:type="paragraph" w:customStyle="1" w:styleId="headline">
    <w:name w:val="headline"/>
    <w:basedOn w:val="a"/>
    <w:rsid w:val="00DA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DA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A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2021-01-17T09:49:00Z</dcterms:created>
  <dcterms:modified xsi:type="dcterms:W3CDTF">2021-01-17T10:18:00Z</dcterms:modified>
</cp:coreProperties>
</file>